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32C8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函（劳务）</w:t>
      </w:r>
    </w:p>
    <w:p w14:paraId="59EBCA17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117B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江西子翔建筑工程有限公司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BA1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渊山岗金华路南延伸段道路及排水劳务大清包采购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DXGCT-ZX-2025-016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），我公司响应并作报价如下：</w:t>
      </w:r>
    </w:p>
    <w:p w14:paraId="41C5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以上劳务大清包我公司同意如</w:t>
      </w:r>
      <w:r>
        <w:rPr>
          <w:rFonts w:hint="eastAsia" w:ascii="宋体" w:hAnsi="宋体" w:eastAsia="宋体" w:cs="宋体"/>
          <w:sz w:val="28"/>
          <w:szCs w:val="28"/>
        </w:rPr>
        <w:t>下约定：</w:t>
      </w:r>
    </w:p>
    <w:tbl>
      <w:tblPr>
        <w:tblStyle w:val="6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7"/>
        <w:gridCol w:w="1459"/>
        <w:gridCol w:w="1480"/>
        <w:gridCol w:w="2193"/>
        <w:gridCol w:w="1086"/>
        <w:gridCol w:w="1341"/>
      </w:tblGrid>
      <w:tr w14:paraId="0D3C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212ACA3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559" w:type="dxa"/>
            <w:gridSpan w:val="5"/>
          </w:tcPr>
          <w:p w14:paraId="3D66223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渊山岗金华路南延伸段道路及排水</w:t>
            </w:r>
          </w:p>
        </w:tc>
      </w:tr>
      <w:tr w14:paraId="46CA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40" w:type="dxa"/>
            <w:gridSpan w:val="2"/>
          </w:tcPr>
          <w:p w14:paraId="32A9E5C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采购事项</w:t>
            </w:r>
          </w:p>
        </w:tc>
        <w:tc>
          <w:tcPr>
            <w:tcW w:w="7559" w:type="dxa"/>
            <w:gridSpan w:val="5"/>
          </w:tcPr>
          <w:p w14:paraId="4D153E5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劳务大清包（劳务、机械及辅材）</w:t>
            </w:r>
          </w:p>
        </w:tc>
      </w:tr>
      <w:tr w14:paraId="3EE6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vAlign w:val="center"/>
          </w:tcPr>
          <w:p w14:paraId="4C7A73F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工期要求</w:t>
            </w:r>
          </w:p>
        </w:tc>
        <w:tc>
          <w:tcPr>
            <w:tcW w:w="2939" w:type="dxa"/>
            <w:gridSpan w:val="2"/>
            <w:vAlign w:val="center"/>
          </w:tcPr>
          <w:p w14:paraId="4034617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</w:tc>
        <w:tc>
          <w:tcPr>
            <w:tcW w:w="2193" w:type="dxa"/>
            <w:vAlign w:val="center"/>
          </w:tcPr>
          <w:p w14:paraId="0D80112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项目地址</w:t>
            </w:r>
          </w:p>
        </w:tc>
        <w:tc>
          <w:tcPr>
            <w:tcW w:w="2427" w:type="dxa"/>
            <w:gridSpan w:val="2"/>
            <w:vAlign w:val="center"/>
          </w:tcPr>
          <w:p w14:paraId="3A8B0D5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</w:t>
            </w:r>
          </w:p>
        </w:tc>
      </w:tr>
      <w:tr w14:paraId="3387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40" w:type="dxa"/>
            <w:gridSpan w:val="2"/>
          </w:tcPr>
          <w:p w14:paraId="1F5C469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质量要求</w:t>
            </w:r>
          </w:p>
        </w:tc>
        <w:tc>
          <w:tcPr>
            <w:tcW w:w="1459" w:type="dxa"/>
          </w:tcPr>
          <w:p w14:paraId="7EC8C71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480" w:type="dxa"/>
          </w:tcPr>
          <w:p w14:paraId="66C4632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2193" w:type="dxa"/>
          </w:tcPr>
          <w:p w14:paraId="5C6005D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  ☑专票</w:t>
            </w:r>
          </w:p>
        </w:tc>
        <w:tc>
          <w:tcPr>
            <w:tcW w:w="1086" w:type="dxa"/>
          </w:tcPr>
          <w:p w14:paraId="7EFD3EA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税率</w:t>
            </w:r>
          </w:p>
        </w:tc>
        <w:tc>
          <w:tcPr>
            <w:tcW w:w="1341" w:type="dxa"/>
            <w:vAlign w:val="center"/>
          </w:tcPr>
          <w:p w14:paraId="267548F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%</w:t>
            </w:r>
          </w:p>
        </w:tc>
      </w:tr>
      <w:tr w14:paraId="193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693" w:type="dxa"/>
          </w:tcPr>
          <w:p w14:paraId="67DACE4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1447" w:type="dxa"/>
          </w:tcPr>
          <w:p w14:paraId="368923F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专业分包项目名称</w:t>
            </w:r>
          </w:p>
        </w:tc>
        <w:tc>
          <w:tcPr>
            <w:tcW w:w="5132" w:type="dxa"/>
            <w:gridSpan w:val="3"/>
            <w:vAlign w:val="center"/>
          </w:tcPr>
          <w:p w14:paraId="0CB04D9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项目基本情况及分包工程内容</w:t>
            </w:r>
          </w:p>
        </w:tc>
        <w:tc>
          <w:tcPr>
            <w:tcW w:w="1086" w:type="dxa"/>
          </w:tcPr>
          <w:p w14:paraId="6BEC562B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下浮率（%）</w:t>
            </w:r>
          </w:p>
        </w:tc>
        <w:tc>
          <w:tcPr>
            <w:tcW w:w="1341" w:type="dxa"/>
            <w:vAlign w:val="center"/>
          </w:tcPr>
          <w:p w14:paraId="198ACF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6AA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93" w:type="dxa"/>
            <w:vAlign w:val="center"/>
          </w:tcPr>
          <w:p w14:paraId="73CD15F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D198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3D792CCC"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</w:t>
            </w:r>
          </w:p>
        </w:tc>
        <w:tc>
          <w:tcPr>
            <w:tcW w:w="5132" w:type="dxa"/>
            <w:gridSpan w:val="3"/>
            <w:vAlign w:val="center"/>
          </w:tcPr>
          <w:p w14:paraId="50551545">
            <w:pPr>
              <w:pStyle w:val="8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本项目位于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渊山岗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工业园，劳务大清包总价约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20.44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万（以政府相关部门审核为准），雨水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管长约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米，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道路长约186.0米，宽9米，路面为混凝土面层。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本次劳务大清包施工内容包括（但不仅限于）土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方开挖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，土方、石粉回填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道路基层压实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，垫层基础工程、预制管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安装工程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，道路拆除及修复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，预制井筒安装工程及辅材等，管道检验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道路施工、工程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试验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配合工程开竣工验收等工作，具体详见清单及施工图纸。</w:t>
            </w:r>
          </w:p>
          <w:p w14:paraId="4F32EA76">
            <w:pPr>
              <w:pStyle w:val="8"/>
              <w:numPr>
                <w:ilvl w:val="0"/>
                <w:numId w:val="0"/>
              </w:numPr>
              <w:spacing w:line="440" w:lineRule="exact"/>
              <w:ind w:left="560" w:leftChars="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甲供材料：预拌混凝土、</w:t>
            </w:r>
            <w:r>
              <w:rPr>
                <w:rFonts w:ascii="仿宋" w:hAnsi="仿宋" w:eastAsia="仿宋"/>
                <w:sz w:val="28"/>
                <w:szCs w:val="28"/>
              </w:rPr>
              <w:t>承插式混凝土管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检查井及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井筒、石粉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、场渣、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水泥稳定层、雨水篦子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086" w:type="dxa"/>
          </w:tcPr>
          <w:p w14:paraId="0BC08B6D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E5003FA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劳务大清包结算金额=经相关审核部门审核后的结算价格*（1-下浮率）。</w:t>
            </w:r>
          </w:p>
        </w:tc>
      </w:tr>
      <w:tr w14:paraId="5CF4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9699" w:type="dxa"/>
            <w:gridSpan w:val="7"/>
          </w:tcPr>
          <w:p w14:paraId="741D1D19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请在这区域附图纸（无图纸要求可不附）：①见施工图，②工程量清单（仅供参考，具体以结算量为准）</w:t>
            </w:r>
          </w:p>
          <w:p w14:paraId="63105C51">
            <w:pPr>
              <w:spacing w:line="440" w:lineRule="exact"/>
              <w:ind w:firstLine="280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注明：1、下浮率为税后值（即：结算总价后的下浮率）</w:t>
            </w:r>
          </w:p>
          <w:p w14:paraId="2611FA18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2、除甲供材料外其余均由中标单位提供。</w:t>
            </w:r>
          </w:p>
          <w:p w14:paraId="775CE84F">
            <w:pPr>
              <w:spacing w:line="440" w:lineRule="exact"/>
              <w:ind w:firstLine="1120" w:firstLineChars="4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982FC1C">
      <w:p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</w:p>
    <w:p w14:paraId="75444860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7970654A">
      <w:pPr>
        <w:spacing w:line="500" w:lineRule="exact"/>
        <w:ind w:left="296" w:leftChars="9" w:hanging="267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15:00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最大下浮</w:t>
      </w:r>
      <w:r>
        <w:rPr>
          <w:rFonts w:hint="eastAsia" w:ascii="仿宋" w:hAnsi="仿宋" w:eastAsia="仿宋" w:cs="仿宋"/>
          <w:sz w:val="28"/>
          <w:szCs w:val="28"/>
          <w:u w:val="single"/>
        </w:rPr>
        <w:t>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中标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日下午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肆仟元（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¥4000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元）履约</w:t>
      </w:r>
      <w:r>
        <w:rPr>
          <w:rFonts w:hint="eastAsia" w:ascii="宋体" w:hAnsi="宋体" w:eastAsia="宋体" w:cs="宋体"/>
          <w:sz w:val="28"/>
          <w:szCs w:val="28"/>
        </w:rPr>
        <w:t>保证金到指定账户后再签订合同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项目验收合格后可申请退还保证金。</w:t>
      </w:r>
    </w:p>
    <w:p w14:paraId="124036E1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劳务及机械施工</w:t>
      </w:r>
      <w:r>
        <w:rPr>
          <w:rFonts w:hint="eastAsia" w:ascii="宋体" w:hAnsi="宋体" w:eastAsia="宋体" w:cs="宋体"/>
          <w:sz w:val="28"/>
          <w:szCs w:val="28"/>
        </w:rPr>
        <w:t>（含机械进出场费用）及辅助材料的含税价，具体见</w:t>
      </w:r>
      <w:r>
        <w:rPr>
          <w:rFonts w:hint="eastAsia" w:ascii="宋体" w:hAnsi="宋体" w:eastAsia="宋体" w:cs="仿宋"/>
          <w:sz w:val="28"/>
          <w:szCs w:val="28"/>
        </w:rPr>
        <w:t>劳务大清包内容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仿宋"/>
          <w:sz w:val="30"/>
          <w:szCs w:val="30"/>
        </w:rPr>
        <w:t>劳务大清包需</w:t>
      </w:r>
      <w:r>
        <w:rPr>
          <w:rFonts w:hint="eastAsia" w:ascii="宋体" w:hAnsi="宋体" w:eastAsia="宋体" w:cs="宋体"/>
          <w:sz w:val="28"/>
          <w:szCs w:val="28"/>
        </w:rPr>
        <w:t>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3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63BCA613">
      <w:pPr>
        <w:spacing w:line="500" w:lineRule="exact"/>
        <w:ind w:left="281" w:hanging="281" w:hangingChars="100"/>
        <w:outlineLvl w:val="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3、结算方式：按月按施工进度付款，支付比例为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0%。经项目部验收合格并办理完工程结算一个月内再付至结算价款的97%，其余3%待工程保修期（一年）满一月内一次付清(无息),需开具与货物同等金额的3%增值税专用发票。           </w:t>
      </w:r>
    </w:p>
    <w:p w14:paraId="7C2B438A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按工程进度要求合理配备施工人员，根据公司《施工合同》要求按时、按质、按量完成下达的任务。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工程质量为：合格</w:t>
      </w:r>
    </w:p>
    <w:p w14:paraId="1BF83752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571B0E5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6C0026A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05F86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A7BE27E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25ADC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 --- 投标价（即合同价）</w:t>
      </w:r>
    </w:p>
    <w:p w14:paraId="06546802">
      <w:pPr>
        <w:spacing w:line="500" w:lineRule="exact"/>
        <w:ind w:firstLine="280" w:firstLineChars="100"/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  <w:bookmarkStart w:id="0" w:name="_GoBack"/>
      <w:bookmarkEnd w:id="0"/>
    </w:p>
    <w:p w14:paraId="0E4C3E70">
      <w:pPr>
        <w:numPr>
          <w:ilvl w:val="0"/>
          <w:numId w:val="2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</w:t>
      </w:r>
      <w:r>
        <w:rPr>
          <w:rFonts w:hint="eastAsia" w:ascii="宋体" w:hAnsi="宋体" w:eastAsia="宋体" w:cs="宋体"/>
          <w:sz w:val="28"/>
          <w:szCs w:val="28"/>
        </w:rPr>
        <w:t>按图施工、根据最新国家相关规范、规定、标准进行施工、施工质量标准为合格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C61167E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69B5386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4EE39C8B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07925BEC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5B5E9F65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DCCD184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0332D1D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121E20A8">
      <w:pPr>
        <w:spacing w:line="500" w:lineRule="exact"/>
        <w:ind w:firstLine="648"/>
        <w:rPr>
          <w:rFonts w:hint="eastAsia" w:ascii="宋体" w:hAnsi="宋体" w:eastAsia="宋体" w:cs="宋体"/>
          <w:sz w:val="28"/>
          <w:szCs w:val="28"/>
        </w:rPr>
      </w:pPr>
    </w:p>
    <w:p w14:paraId="0B65282D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       </w:t>
      </w:r>
    </w:p>
    <w:p w14:paraId="39C381CF">
      <w:pPr>
        <w:spacing w:line="500" w:lineRule="exact"/>
        <w:ind w:firstLine="64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2895F1C3"/>
    <w:p w14:paraId="56BD52CB"/>
    <w:p w14:paraId="10B28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0172556"/>
    <w:multiLevelType w:val="multilevel"/>
    <w:tmpl w:val="30172556"/>
    <w:lvl w:ilvl="0" w:tentative="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MDc4ZDM0ZGVhM2NlOTFkMzE3ODg5NzljYTliMzEifQ=="/>
  </w:docVars>
  <w:rsids>
    <w:rsidRoot w:val="14391099"/>
    <w:rsid w:val="00D40D69"/>
    <w:rsid w:val="018132C4"/>
    <w:rsid w:val="01A544B3"/>
    <w:rsid w:val="027D71DE"/>
    <w:rsid w:val="02EE3C38"/>
    <w:rsid w:val="033C177E"/>
    <w:rsid w:val="06565D7C"/>
    <w:rsid w:val="066C559F"/>
    <w:rsid w:val="07466766"/>
    <w:rsid w:val="075D1FF7"/>
    <w:rsid w:val="07EC2E3C"/>
    <w:rsid w:val="080041F1"/>
    <w:rsid w:val="0AB07EE3"/>
    <w:rsid w:val="0D8256A8"/>
    <w:rsid w:val="0DA95EF3"/>
    <w:rsid w:val="118C2F9A"/>
    <w:rsid w:val="11D72467"/>
    <w:rsid w:val="13CF716E"/>
    <w:rsid w:val="14391099"/>
    <w:rsid w:val="14531B4D"/>
    <w:rsid w:val="1517701E"/>
    <w:rsid w:val="19AF3CC9"/>
    <w:rsid w:val="1A9A6A6D"/>
    <w:rsid w:val="1E5866DD"/>
    <w:rsid w:val="1EDF6E66"/>
    <w:rsid w:val="1FD47FE6"/>
    <w:rsid w:val="20601879"/>
    <w:rsid w:val="21466CC1"/>
    <w:rsid w:val="21997739"/>
    <w:rsid w:val="238B276A"/>
    <w:rsid w:val="246D27B7"/>
    <w:rsid w:val="25A72749"/>
    <w:rsid w:val="262D66A1"/>
    <w:rsid w:val="28BB6DA1"/>
    <w:rsid w:val="2CD52E9B"/>
    <w:rsid w:val="30CE2B90"/>
    <w:rsid w:val="323B475B"/>
    <w:rsid w:val="32C03301"/>
    <w:rsid w:val="334D2F8B"/>
    <w:rsid w:val="33BC1065"/>
    <w:rsid w:val="36EC3A0F"/>
    <w:rsid w:val="37AB38CA"/>
    <w:rsid w:val="39663F4D"/>
    <w:rsid w:val="3D51281E"/>
    <w:rsid w:val="3E2C6DE7"/>
    <w:rsid w:val="3E354B54"/>
    <w:rsid w:val="3F4F44E0"/>
    <w:rsid w:val="404B1089"/>
    <w:rsid w:val="411C1395"/>
    <w:rsid w:val="445552E9"/>
    <w:rsid w:val="451C5E07"/>
    <w:rsid w:val="455C26A8"/>
    <w:rsid w:val="459C4852"/>
    <w:rsid w:val="46050A77"/>
    <w:rsid w:val="46D02A05"/>
    <w:rsid w:val="4846162B"/>
    <w:rsid w:val="48E7672C"/>
    <w:rsid w:val="4BC32B39"/>
    <w:rsid w:val="4DF06D15"/>
    <w:rsid w:val="510C4347"/>
    <w:rsid w:val="54972DB4"/>
    <w:rsid w:val="56694C24"/>
    <w:rsid w:val="569752EE"/>
    <w:rsid w:val="5A6E2B59"/>
    <w:rsid w:val="5A7F4A16"/>
    <w:rsid w:val="5EB611F0"/>
    <w:rsid w:val="60AE00AB"/>
    <w:rsid w:val="60BF3DBF"/>
    <w:rsid w:val="623E2002"/>
    <w:rsid w:val="62B72874"/>
    <w:rsid w:val="64256FC9"/>
    <w:rsid w:val="690D2406"/>
    <w:rsid w:val="6A7C1326"/>
    <w:rsid w:val="6AB204F0"/>
    <w:rsid w:val="6BE86A72"/>
    <w:rsid w:val="6C0B73CE"/>
    <w:rsid w:val="6C133210"/>
    <w:rsid w:val="6D3F3B91"/>
    <w:rsid w:val="6D7C508A"/>
    <w:rsid w:val="6DD54C21"/>
    <w:rsid w:val="6DEC1F6B"/>
    <w:rsid w:val="6E0620C8"/>
    <w:rsid w:val="6EB1360D"/>
    <w:rsid w:val="6F9742E9"/>
    <w:rsid w:val="71E13469"/>
    <w:rsid w:val="736675BE"/>
    <w:rsid w:val="75B415C0"/>
    <w:rsid w:val="790B7A1F"/>
    <w:rsid w:val="7B937ECA"/>
    <w:rsid w:val="7BC4265F"/>
    <w:rsid w:val="7C1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ind w:right="-1243"/>
      <w:jc w:val="left"/>
    </w:pPr>
    <w:rPr>
      <w:color w:val="000000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1358</Characters>
  <Lines>0</Lines>
  <Paragraphs>0</Paragraphs>
  <TotalTime>0</TotalTime>
  <ScaleCrop>false</ScaleCrop>
  <LinksUpToDate>false</LinksUpToDate>
  <CharactersWithSpaces>1438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2024-11-23T02:39:00Z</dcterms:created>
  <dc:creator>Administrator</dc:creator>
  <cp:lastModifiedBy>樱桃红的美</cp:lastModifiedBy>
  <dcterms:modified xsi:type="dcterms:W3CDTF">2025-11-17T08:57:37Z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5D4F7BFD1AB7425883175466BE68651F_11</vt:lpwstr>
  </property>
  <property fmtid="{D5CDD505-2E9C-101B-9397-08002B2CF9AE}" pid="4" name="KSOTemplateDocerSaveRecord">
    <vt:lpwstr>eyJoZGlkIjoiZmU0YTlkZjQzYTEyZjk2MTQzMGY2YjZkYmMzZjFmMTgiLCJ1c2VySWQiOiI1NDEwNTExMDQifQ==</vt:lpwstr>
  </property>
</Properties>
</file>